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5480C" w14:textId="64C597A2" w:rsidR="00045A5C" w:rsidRDefault="00410F67" w:rsidP="00045A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 4</w:t>
      </w:r>
      <w:r w:rsidR="00045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nr RZP-1/21</w:t>
      </w:r>
    </w:p>
    <w:p w14:paraId="6C39B7B8" w14:textId="646766F0" w:rsidR="00045A5C" w:rsidRDefault="00E47F1D" w:rsidP="00045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EB958D" wp14:editId="0F26F3E6">
                <wp:simplePos x="0" y="0"/>
                <wp:positionH relativeFrom="column">
                  <wp:posOffset>0</wp:posOffset>
                </wp:positionH>
                <wp:positionV relativeFrom="paragraph">
                  <wp:posOffset>-60960</wp:posOffset>
                </wp:positionV>
                <wp:extent cx="1714500" cy="800100"/>
                <wp:effectExtent l="9525" t="5715" r="9525" b="13335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08E1CF" id="Prostokąt zaokrąglony 1" o:spid="_x0000_s1026" style="position:absolute;margin-left:0;margin-top:-4.8pt;width:13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">
                <w10:wrap type="square" side="right"/>
              </v:roundrect>
            </w:pict>
          </mc:Fallback>
        </mc:AlternateContent>
      </w:r>
    </w:p>
    <w:p w14:paraId="7D49F2FE" w14:textId="77777777" w:rsidR="00045A5C" w:rsidRDefault="00045A5C" w:rsidP="00045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FC02DF" w14:textId="77777777" w:rsidR="00045A5C" w:rsidRDefault="00045A5C" w:rsidP="00045A5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706DD96" w14:textId="77777777" w:rsidR="00045A5C" w:rsidRDefault="00045A5C" w:rsidP="00045A5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6F7C49" w14:textId="77777777" w:rsidR="00045A5C" w:rsidRDefault="00045A5C" w:rsidP="00045A5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FFF096" w14:textId="77777777" w:rsidR="00045A5C" w:rsidRDefault="00045A5C" w:rsidP="00045A5C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(pieczęć firmowa Wykonawcy)</w:t>
      </w:r>
    </w:p>
    <w:p w14:paraId="4DBD6BE7" w14:textId="77777777" w:rsidR="00045A5C" w:rsidRDefault="00045A5C" w:rsidP="00045A5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6E16CB5" w14:textId="77777777" w:rsidR="00045A5C" w:rsidRDefault="00045A5C" w:rsidP="00045A5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1145C42" w14:textId="559FF8EF" w:rsidR="00045A5C" w:rsidRPr="00831C80" w:rsidRDefault="00C36E3F" w:rsidP="00045A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</w:t>
      </w:r>
      <w:r w:rsidR="00045A5C"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ykonawcy</w:t>
      </w:r>
    </w:p>
    <w:p w14:paraId="4524173C" w14:textId="60B3F50E" w:rsidR="00045A5C" w:rsidRPr="00831C80" w:rsidRDefault="00045A5C" w:rsidP="00045A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ustawy Pzp</w:t>
      </w:r>
      <w:r w:rsidR="00C319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02B7D005" w14:textId="77777777" w:rsidR="00C31984" w:rsidRDefault="00C31984" w:rsidP="00C319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E7CE5D0" w14:textId="17B84296" w:rsidR="00045A5C" w:rsidRPr="00C31984" w:rsidRDefault="00C31984" w:rsidP="00C319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19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dotyczy braku podstaw do wykluczenia z postępowania </w:t>
      </w:r>
      <w:r w:rsidR="00045A5C" w:rsidRPr="00C319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 udzielenie za</w:t>
      </w:r>
      <w:r w:rsidRPr="00C319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mówienia publicznego prowadzonego</w:t>
      </w:r>
      <w:r w:rsidR="00045A5C" w:rsidRPr="00C319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w trybie podstawowym bez negocjacji na </w:t>
      </w:r>
      <w:r w:rsidR="00045A5C" w:rsidRPr="00C319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dostawę, wniesienie i montaż: mebli metalowych, sprzętu i artykułów gospodarstwa domowego, sprzętu i akcesoriów radiowo-telewizyjnych, sprzętu gospodarczego, sprzętu biurowego oraz </w:t>
      </w:r>
      <w:r w:rsidR="00045A5C" w:rsidRPr="00C319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krzeseł obrotowych i krzeseł twardych z pulpitem</w:t>
      </w:r>
      <w:r w:rsidR="00045A5C" w:rsidRPr="00C319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AD52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045A5C" w:rsidRPr="00C319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Nr sprawy:</w:t>
      </w:r>
      <w:r w:rsidR="00045A5C" w:rsidRPr="00C319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RZP-1/21</w:t>
      </w:r>
      <w:r w:rsidR="00045A5C" w:rsidRPr="00C319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14:paraId="488956B3" w14:textId="77777777" w:rsidR="00045A5C" w:rsidRPr="00C31984" w:rsidRDefault="00045A5C" w:rsidP="00045A5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0EF2E4" w14:textId="77777777" w:rsidR="00C31984" w:rsidRDefault="00045A5C" w:rsidP="00045A5C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198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</w:t>
      </w:r>
      <w:r w:rsidR="00C31984" w:rsidRPr="00C319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przedmiotowego postepowania</w:t>
      </w:r>
      <w:r w:rsidRPr="00C319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art. </w:t>
      </w:r>
      <w:r w:rsidRPr="00C31984">
        <w:rPr>
          <w:rFonts w:ascii="Times New Roman" w:hAnsi="Times New Roman" w:cs="Times New Roman"/>
          <w:sz w:val="24"/>
          <w:szCs w:val="24"/>
        </w:rPr>
        <w:t>108 ust. 1 oraz art. art. 109 ust. 1 pkt. 1, 4, 5, 7, 8 i 10 ustawy Pzp.</w:t>
      </w:r>
    </w:p>
    <w:p w14:paraId="694492C9" w14:textId="77777777" w:rsidR="00C31984" w:rsidRDefault="00C31984" w:rsidP="00C31984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B990190" w14:textId="665370AE" w:rsidR="00D67645" w:rsidRPr="00D67645" w:rsidRDefault="00045A5C" w:rsidP="00D6764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19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C3198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4, 5 i 7, 8, 10 ustawy Pzp) i </w:t>
      </w:r>
      <w:r w:rsidRPr="00C31984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11E7E3DD" w14:textId="5C8C2FB2" w:rsidR="00045A5C" w:rsidRPr="00D67645" w:rsidRDefault="00045A5C" w:rsidP="00D6764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676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C31984" w:rsidRPr="00D6764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676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="00D676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</w:p>
    <w:p w14:paraId="7C445570" w14:textId="77777777" w:rsidR="00D67645" w:rsidRDefault="00D67645" w:rsidP="00D6764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0"/>
        </w:rPr>
      </w:pPr>
    </w:p>
    <w:p w14:paraId="4A26ADF8" w14:textId="77777777" w:rsidR="00D67645" w:rsidRDefault="00D67645" w:rsidP="00D6764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0"/>
        </w:rPr>
      </w:pPr>
      <w:r w:rsidRPr="00D67645">
        <w:rPr>
          <w:rFonts w:ascii="Times New Roman" w:hAnsi="Times New Roman" w:cs="Times New Roman"/>
          <w:sz w:val="24"/>
          <w:szCs w:val="20"/>
        </w:rPr>
        <w:t>Oświadczam, że w stosunku do następującego/ych podmiotu/tów, na którego/ych zasoby powołuję się w niniejszym postępowaniu, tj.:</w:t>
      </w:r>
    </w:p>
    <w:p w14:paraId="2FF97993" w14:textId="4D6237CA" w:rsidR="00D67645" w:rsidRPr="00D67645" w:rsidRDefault="00D67645" w:rsidP="00D6764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0"/>
        </w:rPr>
      </w:pPr>
      <w:r w:rsidRPr="00D67645">
        <w:rPr>
          <w:rFonts w:ascii="Times New Roman" w:hAnsi="Times New Roman" w:cs="Times New Roman"/>
          <w:sz w:val="24"/>
          <w:szCs w:val="20"/>
        </w:rPr>
        <w:t>………………………………………………………………………………………………………………………………………………………………….……</w:t>
      </w:r>
      <w:r>
        <w:rPr>
          <w:rFonts w:ascii="Times New Roman" w:hAnsi="Times New Roman" w:cs="Times New Roman"/>
          <w:sz w:val="24"/>
          <w:szCs w:val="20"/>
        </w:rPr>
        <w:t>………………………</w:t>
      </w:r>
    </w:p>
    <w:p w14:paraId="10B9CB4E" w14:textId="77777777" w:rsidR="00D67645" w:rsidRDefault="00D67645" w:rsidP="00D67645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0"/>
        </w:rPr>
      </w:pPr>
      <w:r w:rsidRPr="00D67645">
        <w:rPr>
          <w:rFonts w:ascii="Times New Roman" w:hAnsi="Times New Roman" w:cs="Times New Roman"/>
          <w:sz w:val="20"/>
          <w:szCs w:val="20"/>
        </w:rPr>
        <w:t>(podać pełną nazwę/firmę, adres, a także w zależności od podmiotu: NIP/PESEL, KRS/CEiDG)</w:t>
      </w:r>
    </w:p>
    <w:p w14:paraId="42B92D14" w14:textId="77777777" w:rsidR="00D67645" w:rsidRPr="00D67645" w:rsidRDefault="00D67645" w:rsidP="00D67645">
      <w:pPr>
        <w:spacing w:after="0" w:line="300" w:lineRule="exact"/>
        <w:ind w:firstLine="284"/>
        <w:jc w:val="both"/>
        <w:rPr>
          <w:rFonts w:ascii="Times New Roman" w:hAnsi="Times New Roman" w:cs="Times New Roman"/>
          <w:sz w:val="24"/>
          <w:szCs w:val="20"/>
        </w:rPr>
      </w:pPr>
      <w:r w:rsidRPr="00D67645">
        <w:rPr>
          <w:rFonts w:ascii="Times New Roman" w:hAnsi="Times New Roman" w:cs="Times New Roman"/>
          <w:sz w:val="24"/>
          <w:szCs w:val="20"/>
        </w:rPr>
        <w:t>nie zachodzą podstawy wykluczenia z postępowania o udzielenie zamówienia.</w:t>
      </w:r>
    </w:p>
    <w:p w14:paraId="06C0076F" w14:textId="77777777" w:rsidR="00C31984" w:rsidRDefault="00C31984" w:rsidP="00045A5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768F2F8" w14:textId="0AE6C291" w:rsidR="00C31984" w:rsidRDefault="00045A5C" w:rsidP="00C31984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</w:t>
      </w:r>
      <w:r w:rsidR="004E0BF7">
        <w:rPr>
          <w:rFonts w:ascii="Times New Roman" w:eastAsia="Times New Roman" w:hAnsi="Times New Roman"/>
          <w:sz w:val="24"/>
          <w:szCs w:val="24"/>
          <w:lang w:eastAsia="pl-PL"/>
        </w:rPr>
        <w:t>ścią konsekwencji wprowadzenia Z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amawiającego w błąd przy przedstawianiu informacji.</w:t>
      </w:r>
    </w:p>
    <w:p w14:paraId="0253C1B5" w14:textId="77777777" w:rsidR="00C31984" w:rsidRDefault="00C31984" w:rsidP="00C31984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193E76F" w14:textId="77777777" w:rsidR="00C31984" w:rsidRDefault="00C31984" w:rsidP="00045A5C">
      <w:pPr>
        <w:pStyle w:val="Standard"/>
        <w:jc w:val="both"/>
        <w:rPr>
          <w:b/>
          <w:bCs/>
          <w:sz w:val="24"/>
        </w:rPr>
      </w:pPr>
    </w:p>
    <w:p w14:paraId="5ABE3BA1" w14:textId="33892335" w:rsidR="00045A5C" w:rsidRDefault="00045A5C" w:rsidP="00045A5C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</w:t>
      </w:r>
      <w:r w:rsidR="000F180F">
        <w:rPr>
          <w:b/>
          <w:bCs/>
          <w:sz w:val="24"/>
        </w:rPr>
        <w:t xml:space="preserve">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14:paraId="370B9958" w14:textId="77777777" w:rsidR="000F180F" w:rsidRDefault="000F180F" w:rsidP="000F180F">
      <w:pPr>
        <w:pStyle w:val="Standard"/>
        <w:ind w:firstLine="4820"/>
        <w:jc w:val="both"/>
        <w:rPr>
          <w:bCs/>
          <w:i/>
          <w:sz w:val="24"/>
        </w:rPr>
      </w:pPr>
      <w:r>
        <w:rPr>
          <w:bCs/>
          <w:i/>
          <w:sz w:val="24"/>
        </w:rPr>
        <w:t xml:space="preserve">(podpis osoby uprawnionej do </w:t>
      </w:r>
      <w:r w:rsidRPr="000F180F">
        <w:rPr>
          <w:bCs/>
          <w:i/>
          <w:sz w:val="24"/>
        </w:rPr>
        <w:t>składania</w:t>
      </w:r>
      <w:r>
        <w:rPr>
          <w:bCs/>
          <w:i/>
          <w:sz w:val="24"/>
        </w:rPr>
        <w:t xml:space="preserve"> </w:t>
      </w:r>
    </w:p>
    <w:p w14:paraId="24A45046" w14:textId="2F188039" w:rsidR="000F180F" w:rsidRPr="000F180F" w:rsidRDefault="000F180F" w:rsidP="000F180F">
      <w:pPr>
        <w:pStyle w:val="Standard"/>
        <w:ind w:firstLine="4820"/>
        <w:jc w:val="both"/>
        <w:rPr>
          <w:bCs/>
          <w:i/>
          <w:sz w:val="24"/>
        </w:rPr>
      </w:pPr>
      <w:r w:rsidRPr="000F180F">
        <w:rPr>
          <w:bCs/>
          <w:i/>
          <w:sz w:val="24"/>
        </w:rPr>
        <w:t>oświadczeń woli w imieniu Wykonawcy)</w:t>
      </w:r>
      <w:r>
        <w:rPr>
          <w:bCs/>
          <w:i/>
          <w:sz w:val="24"/>
        </w:rPr>
        <w:t>*</w:t>
      </w:r>
      <w:bookmarkStart w:id="0" w:name="_GoBack"/>
      <w:bookmarkEnd w:id="0"/>
    </w:p>
    <w:p w14:paraId="4F0262E2" w14:textId="245F5FDF" w:rsidR="00045A5C" w:rsidRDefault="00045A5C" w:rsidP="00045A5C">
      <w:pPr>
        <w:pStyle w:val="Standard"/>
        <w:jc w:val="both"/>
        <w:rPr>
          <w:bCs/>
          <w:sz w:val="24"/>
        </w:rPr>
      </w:pPr>
    </w:p>
    <w:p w14:paraId="29985850" w14:textId="77777777" w:rsidR="00045A5C" w:rsidRPr="00831C80" w:rsidRDefault="00045A5C" w:rsidP="00045A5C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p w14:paraId="5480B13B" w14:textId="77777777" w:rsidR="00045A5C" w:rsidRDefault="00045A5C" w:rsidP="00045A5C">
      <w:pPr>
        <w:pStyle w:val="Standard"/>
        <w:jc w:val="both"/>
        <w:rPr>
          <w:b/>
          <w:bCs/>
          <w:sz w:val="24"/>
        </w:rPr>
      </w:pPr>
    </w:p>
    <w:p w14:paraId="681BF8CD" w14:textId="77777777" w:rsidR="00045A5C" w:rsidRDefault="00045A5C" w:rsidP="00045A5C">
      <w:pPr>
        <w:pStyle w:val="Standard"/>
        <w:jc w:val="both"/>
        <w:rPr>
          <w:b/>
          <w:bCs/>
          <w:sz w:val="24"/>
        </w:rPr>
      </w:pPr>
    </w:p>
    <w:p w14:paraId="1424BE8C" w14:textId="77777777" w:rsidR="00045A5C" w:rsidRDefault="00045A5C" w:rsidP="00045A5C">
      <w:pPr>
        <w:pStyle w:val="Standard"/>
        <w:jc w:val="both"/>
        <w:rPr>
          <w:b/>
          <w:bCs/>
          <w:sz w:val="24"/>
        </w:rPr>
      </w:pPr>
    </w:p>
    <w:p w14:paraId="60AEADD1" w14:textId="77777777" w:rsidR="00045A5C" w:rsidRDefault="00045A5C" w:rsidP="00045A5C">
      <w:pPr>
        <w:pStyle w:val="Standard"/>
        <w:jc w:val="both"/>
        <w:rPr>
          <w:b/>
          <w:bCs/>
          <w:sz w:val="24"/>
        </w:rPr>
      </w:pPr>
    </w:p>
    <w:p w14:paraId="02756509" w14:textId="77777777" w:rsidR="00D67645" w:rsidRDefault="00D67645" w:rsidP="00045A5C">
      <w:pPr>
        <w:pStyle w:val="Standard"/>
        <w:jc w:val="both"/>
        <w:rPr>
          <w:b/>
          <w:bCs/>
          <w:sz w:val="24"/>
        </w:rPr>
      </w:pPr>
    </w:p>
    <w:p w14:paraId="6CB1AC5C" w14:textId="77777777" w:rsidR="00D67645" w:rsidRDefault="00D67645" w:rsidP="00045A5C">
      <w:pPr>
        <w:pStyle w:val="Standard"/>
        <w:jc w:val="both"/>
        <w:rPr>
          <w:b/>
          <w:bCs/>
          <w:sz w:val="24"/>
        </w:rPr>
      </w:pPr>
    </w:p>
    <w:p w14:paraId="284F042B" w14:textId="77777777" w:rsidR="00045A5C" w:rsidRDefault="00045A5C" w:rsidP="00045A5C">
      <w:pPr>
        <w:pStyle w:val="Standard"/>
        <w:jc w:val="both"/>
        <w:rPr>
          <w:b/>
          <w:bCs/>
          <w:sz w:val="24"/>
        </w:rPr>
      </w:pPr>
    </w:p>
    <w:p w14:paraId="7A5FA5E8" w14:textId="77777777" w:rsidR="00045A5C" w:rsidRPr="009E030B" w:rsidRDefault="00045A5C" w:rsidP="00045A5C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lastRenderedPageBreak/>
        <w:t xml:space="preserve">* UWAGA: oświadczenie należy podpisać kwalifikowanym podpisem elektronicznym, podpisem zaufanym lub podpisem osobistym osoby uprawnionej do zaciągania zobowiązań w imieniu Wykonawcy. </w:t>
      </w:r>
    </w:p>
    <w:p w14:paraId="426CAFA4" w14:textId="77777777" w:rsidR="00045A5C" w:rsidRDefault="00045A5C" w:rsidP="00045A5C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93E33A1" w14:textId="6DA7E41E" w:rsidR="00045A5C" w:rsidRPr="00C31984" w:rsidRDefault="00045A5C" w:rsidP="0004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pl-PL"/>
        </w:rPr>
      </w:pPr>
      <w:r w:rsidRPr="00C31984">
        <w:rPr>
          <w:rFonts w:ascii="Times New Roman" w:hAnsi="Times New Roman"/>
          <w:i/>
          <w:color w:val="000000"/>
          <w:sz w:val="24"/>
          <w:szCs w:val="24"/>
          <w:lang w:eastAsia="pl-PL"/>
        </w:rPr>
        <w:t>W przypadku polegania na zdolnościach lub sytuacji podmiotów udostępniających zasoby, Wykonawca przedstawia, wraz z niniejszym oświadczeniem, także oświadczenie podmiotu udostępniającego zasoby, potwierdzające brak podstaw wykluczenia tego podmiotu oraz odpowiednio spełnianie warunków udziału w postępowaniu, w zakresie, w jak</w:t>
      </w:r>
      <w:r w:rsidR="004E0BF7">
        <w:rPr>
          <w:rFonts w:ascii="Times New Roman" w:hAnsi="Times New Roman"/>
          <w:i/>
          <w:color w:val="000000"/>
          <w:sz w:val="24"/>
          <w:szCs w:val="24"/>
          <w:lang w:eastAsia="pl-PL"/>
        </w:rPr>
        <w:t>im W</w:t>
      </w:r>
      <w:r w:rsidRPr="00C31984">
        <w:rPr>
          <w:rFonts w:ascii="Times New Roman" w:hAnsi="Times New Roman"/>
          <w:i/>
          <w:color w:val="000000"/>
          <w:sz w:val="24"/>
          <w:szCs w:val="24"/>
          <w:lang w:eastAsia="pl-PL"/>
        </w:rPr>
        <w:t>ykonawca powołuje się na jego zasoby.</w:t>
      </w:r>
    </w:p>
    <w:p w14:paraId="624FA118" w14:textId="77777777" w:rsidR="00045A5C" w:rsidRPr="00C31984" w:rsidRDefault="00045A5C" w:rsidP="00045A5C">
      <w:pPr>
        <w:suppressAutoHyphens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pl-PL"/>
        </w:rPr>
      </w:pPr>
    </w:p>
    <w:p w14:paraId="23E40E6E" w14:textId="2F0992E3" w:rsidR="00045A5C" w:rsidRPr="00C31984" w:rsidRDefault="00045A5C" w:rsidP="00045A5C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31984">
        <w:rPr>
          <w:rFonts w:ascii="Times New Roman" w:hAnsi="Times New Roman"/>
          <w:i/>
          <w:sz w:val="24"/>
          <w:szCs w:val="24"/>
        </w:rPr>
        <w:t>W przypadku polegania na zdolnościach lub sytuacji innych podmiotów, Wykonawca składa wraz z ofertą, zobowiązanie podmiotu udostępniającego zasoby do oddania mu do dyspozycji niezbędnych zasobów na potrzeby realizacji danego zamówienia lub inny podmiotowy środ</w:t>
      </w:r>
      <w:r w:rsidR="004E0BF7">
        <w:rPr>
          <w:rFonts w:ascii="Times New Roman" w:hAnsi="Times New Roman"/>
          <w:i/>
          <w:sz w:val="24"/>
          <w:szCs w:val="24"/>
        </w:rPr>
        <w:t>ek dowodowy potwierdzający, że W</w:t>
      </w:r>
      <w:r w:rsidRPr="00C31984">
        <w:rPr>
          <w:rFonts w:ascii="Times New Roman" w:hAnsi="Times New Roman"/>
          <w:i/>
          <w:sz w:val="24"/>
          <w:szCs w:val="24"/>
        </w:rPr>
        <w:t>ykonawca, realizując zamówienie, będzie dysponował niezbędnymi zasobami tych podmiotów. W odniesieniu do warunków dotyczących wykształcenia, kwalifikacji zawodowych lub doświadc</w:t>
      </w:r>
      <w:r w:rsidR="004E0BF7">
        <w:rPr>
          <w:rFonts w:ascii="Times New Roman" w:hAnsi="Times New Roman"/>
          <w:i/>
          <w:sz w:val="24"/>
          <w:szCs w:val="24"/>
        </w:rPr>
        <w:t>zenia W</w:t>
      </w:r>
      <w:r w:rsidRPr="00C31984">
        <w:rPr>
          <w:rFonts w:ascii="Times New Roman" w:hAnsi="Times New Roman"/>
          <w:i/>
          <w:sz w:val="24"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7F0A5D56" w14:textId="77777777" w:rsidR="00045A5C" w:rsidRPr="00C31984" w:rsidRDefault="00045A5C" w:rsidP="00045A5C">
      <w:pPr>
        <w:suppressAutoHyphens/>
        <w:spacing w:after="0"/>
        <w:rPr>
          <w:rFonts w:ascii="Times New Roman" w:hAnsi="Times New Roman"/>
          <w:i/>
          <w:sz w:val="24"/>
          <w:szCs w:val="24"/>
        </w:rPr>
      </w:pPr>
    </w:p>
    <w:p w14:paraId="1276B503" w14:textId="77777777" w:rsidR="00045A5C" w:rsidRPr="00C31984" w:rsidRDefault="00045A5C" w:rsidP="00045A5C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31984">
        <w:rPr>
          <w:rFonts w:ascii="Times New Roman" w:hAnsi="Times New Roman"/>
          <w:i/>
          <w:sz w:val="24"/>
          <w:szCs w:val="24"/>
        </w:rPr>
        <w:t>W przypadku składania oferty przez Wykonawców ubiegających się wspólnie o udzielenie zamówienia niniejsze oświadczenie składa każdy z Wykonawców.</w:t>
      </w:r>
    </w:p>
    <w:p w14:paraId="6F0AE757" w14:textId="77777777" w:rsidR="00045A5C" w:rsidRPr="00C31984" w:rsidRDefault="00045A5C" w:rsidP="00045A5C">
      <w:pPr>
        <w:pStyle w:val="Bezodstpw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1059D7BD" w14:textId="77777777" w:rsidR="00045A5C" w:rsidRPr="00C31984" w:rsidRDefault="00045A5C" w:rsidP="00045A5C">
      <w:pPr>
        <w:pStyle w:val="Bezodstpw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984">
        <w:rPr>
          <w:rFonts w:ascii="Times New Roman" w:hAnsi="Times New Roman" w:cs="Times New Roman"/>
          <w:i/>
          <w:sz w:val="24"/>
          <w:szCs w:val="24"/>
        </w:rPr>
        <w:t>Wykonawcy wspólnie ubiegający się o udzielenie zamówienia dołączają do oferty oświadczenie, z którego wynika, które usługi wykonają poszczególni Wykonawcy.</w:t>
      </w:r>
    </w:p>
    <w:p w14:paraId="61B62D1F" w14:textId="77777777" w:rsidR="00045A5C" w:rsidRDefault="00045A5C" w:rsidP="00045A5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EDF8B2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86A96DC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C2A59BB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FC10C50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3C022770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39AFCD61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2866C5FA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9C5C318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9F5611E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259B74EC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7E13DFA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77137B28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168977B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64881D87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4E1A7B2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6FEB47D4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302F8CFF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2B40EB94" w14:textId="77777777" w:rsidR="00045A5C" w:rsidRDefault="00045A5C" w:rsidP="00045A5C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sectPr w:rsidR="00045A5C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24F34" w14:textId="77777777" w:rsidR="00E86061" w:rsidRDefault="00E86061" w:rsidP="0038231F">
      <w:pPr>
        <w:spacing w:after="0" w:line="240" w:lineRule="auto"/>
      </w:pPr>
      <w:r>
        <w:separator/>
      </w:r>
    </w:p>
  </w:endnote>
  <w:endnote w:type="continuationSeparator" w:id="0">
    <w:p w14:paraId="7AB92E18" w14:textId="77777777" w:rsidR="00E86061" w:rsidRDefault="00E860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D3214" w14:textId="77777777" w:rsidR="00E86061" w:rsidRDefault="00E86061" w:rsidP="0038231F">
      <w:pPr>
        <w:spacing w:after="0" w:line="240" w:lineRule="auto"/>
      </w:pPr>
      <w:r>
        <w:separator/>
      </w:r>
    </w:p>
  </w:footnote>
  <w:footnote w:type="continuationSeparator" w:id="0">
    <w:p w14:paraId="4826D13F" w14:textId="77777777" w:rsidR="00E86061" w:rsidRDefault="00E8606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03D4B"/>
    <w:multiLevelType w:val="hybridMultilevel"/>
    <w:tmpl w:val="0C9ACFF4"/>
    <w:lvl w:ilvl="0" w:tplc="0415000F">
      <w:start w:val="1"/>
      <w:numFmt w:val="decimal"/>
      <w:lvlText w:val="%1."/>
      <w:lvlJc w:val="left"/>
      <w:pPr>
        <w:ind w:left="51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086"/>
    <w:rsid w:val="00045A5C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180F"/>
    <w:rsid w:val="000F2452"/>
    <w:rsid w:val="000F4C8A"/>
    <w:rsid w:val="0010384A"/>
    <w:rsid w:val="00103B61"/>
    <w:rsid w:val="0011121A"/>
    <w:rsid w:val="001127E4"/>
    <w:rsid w:val="001448FB"/>
    <w:rsid w:val="001670F2"/>
    <w:rsid w:val="001766F8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539F"/>
    <w:rsid w:val="003178CE"/>
    <w:rsid w:val="003416FE"/>
    <w:rsid w:val="0034230E"/>
    <w:rsid w:val="003636E7"/>
    <w:rsid w:val="003761EA"/>
    <w:rsid w:val="0038231F"/>
    <w:rsid w:val="003929FE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10F67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E0BF7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439E8"/>
    <w:rsid w:val="005641F0"/>
    <w:rsid w:val="005A73FB"/>
    <w:rsid w:val="005E176A"/>
    <w:rsid w:val="00603BB0"/>
    <w:rsid w:val="006440B0"/>
    <w:rsid w:val="0064500B"/>
    <w:rsid w:val="00677C66"/>
    <w:rsid w:val="00682B1D"/>
    <w:rsid w:val="00686154"/>
    <w:rsid w:val="006876CF"/>
    <w:rsid w:val="00687919"/>
    <w:rsid w:val="00692DF3"/>
    <w:rsid w:val="006A52B6"/>
    <w:rsid w:val="006E16A6"/>
    <w:rsid w:val="006F3D32"/>
    <w:rsid w:val="007118F0"/>
    <w:rsid w:val="00735D7D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21F8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527B"/>
    <w:rsid w:val="00AE6FF2"/>
    <w:rsid w:val="00AF33BF"/>
    <w:rsid w:val="00AF69CC"/>
    <w:rsid w:val="00B01B8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15FE4"/>
    <w:rsid w:val="00C22538"/>
    <w:rsid w:val="00C31984"/>
    <w:rsid w:val="00C3364E"/>
    <w:rsid w:val="00C36E3F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7645"/>
    <w:rsid w:val="00D72756"/>
    <w:rsid w:val="00D7532C"/>
    <w:rsid w:val="00DC3F44"/>
    <w:rsid w:val="00DD146A"/>
    <w:rsid w:val="00DD3E9D"/>
    <w:rsid w:val="00DE73EE"/>
    <w:rsid w:val="00E05CE6"/>
    <w:rsid w:val="00E14552"/>
    <w:rsid w:val="00E15D59"/>
    <w:rsid w:val="00E215A0"/>
    <w:rsid w:val="00E21B42"/>
    <w:rsid w:val="00E30517"/>
    <w:rsid w:val="00E42CC3"/>
    <w:rsid w:val="00E47F1D"/>
    <w:rsid w:val="00E55512"/>
    <w:rsid w:val="00E86061"/>
    <w:rsid w:val="00E86A2B"/>
    <w:rsid w:val="00EA74CD"/>
    <w:rsid w:val="00EB3286"/>
    <w:rsid w:val="00ED039C"/>
    <w:rsid w:val="00ED0C38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629B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E8CF852E-AB39-46D6-B561-28C816F4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45A5C"/>
    <w:pPr>
      <w:spacing w:after="0" w:line="240" w:lineRule="auto"/>
    </w:pPr>
  </w:style>
  <w:style w:type="paragraph" w:customStyle="1" w:styleId="Standard">
    <w:name w:val="Standard"/>
    <w:qFormat/>
    <w:rsid w:val="00045A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18D6C-1539-41B0-B068-CFA71BB7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Jaczun-Klusek</cp:lastModifiedBy>
  <cp:revision>9</cp:revision>
  <cp:lastPrinted>2021-03-08T07:57:00Z</cp:lastPrinted>
  <dcterms:created xsi:type="dcterms:W3CDTF">2021-03-25T08:47:00Z</dcterms:created>
  <dcterms:modified xsi:type="dcterms:W3CDTF">2021-03-26T08:56:00Z</dcterms:modified>
</cp:coreProperties>
</file>